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A7EB3" w14:textId="77777777" w:rsidR="00606E6A" w:rsidRPr="00DC4CF3" w:rsidRDefault="00DC4CF3" w:rsidP="00606E6A">
      <w:pPr>
        <w:jc w:val="center"/>
        <w:rPr>
          <w:b/>
          <w:bCs/>
          <w:sz w:val="36"/>
          <w:szCs w:val="36"/>
          <w:rtl/>
        </w:rPr>
      </w:pPr>
      <w:bookmarkStart w:id="0" w:name="_Hlk213074053"/>
      <w:r w:rsidRPr="00DC4CF3">
        <w:rPr>
          <w:rFonts w:hint="cs"/>
          <w:b/>
          <w:bCs/>
          <w:sz w:val="36"/>
          <w:szCs w:val="36"/>
          <w:rtl/>
        </w:rPr>
        <w:t>قائمة الأدوية المقيّدة (الأدوية المخدرة والمؤثرات العقلية)</w:t>
      </w:r>
    </w:p>
    <w:bookmarkEnd w:id="0"/>
    <w:p w14:paraId="428B88F8" w14:textId="77777777" w:rsidR="00DC4CF3" w:rsidRPr="00DC4CF3" w:rsidRDefault="00606E6A" w:rsidP="00606E6A">
      <w:pPr>
        <w:jc w:val="center"/>
        <w:rPr>
          <w:b/>
          <w:bCs/>
          <w:sz w:val="36"/>
          <w:szCs w:val="36"/>
          <w:rtl/>
        </w:rPr>
      </w:pPr>
      <w:r>
        <w:rPr>
          <w:rFonts w:hint="cs"/>
          <w:b/>
          <w:bCs/>
          <w:sz w:val="36"/>
          <w:szCs w:val="36"/>
          <w:rtl/>
        </w:rPr>
        <w:t>للفريق المشارك من دولة...........</w:t>
      </w:r>
    </w:p>
    <w:tbl>
      <w:tblPr>
        <w:tblStyle w:val="GridTable4-Accent1"/>
        <w:tblW w:w="21978" w:type="dxa"/>
        <w:tblInd w:w="-528" w:type="dxa"/>
        <w:tblLook w:val="04A0" w:firstRow="1" w:lastRow="0" w:firstColumn="1" w:lastColumn="0" w:noHBand="0" w:noVBand="1"/>
      </w:tblPr>
      <w:tblGrid>
        <w:gridCol w:w="659"/>
        <w:gridCol w:w="1766"/>
        <w:gridCol w:w="1710"/>
        <w:gridCol w:w="1137"/>
        <w:gridCol w:w="1496"/>
        <w:gridCol w:w="1530"/>
        <w:gridCol w:w="1440"/>
        <w:gridCol w:w="2340"/>
        <w:gridCol w:w="3060"/>
        <w:gridCol w:w="2880"/>
        <w:gridCol w:w="3960"/>
      </w:tblGrid>
      <w:tr w:rsidR="00DC4CF3" w:rsidRPr="002246BB" w14:paraId="38276E06" w14:textId="77777777" w:rsidTr="00B55E24">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hideMark/>
          </w:tcPr>
          <w:p w14:paraId="7E127A2A" w14:textId="77777777" w:rsidR="00DC4CF3" w:rsidRPr="002246BB" w:rsidRDefault="00DC4CF3" w:rsidP="00B55E24">
            <w:pPr>
              <w:jc w:val="center"/>
            </w:pPr>
            <w:r w:rsidRPr="002246BB">
              <w:t>No.</w:t>
            </w:r>
          </w:p>
        </w:tc>
        <w:tc>
          <w:tcPr>
            <w:tcW w:w="1766" w:type="dxa"/>
            <w:noWrap/>
            <w:hideMark/>
          </w:tcPr>
          <w:p w14:paraId="25E5A8ED"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Generic Name</w:t>
            </w:r>
          </w:p>
        </w:tc>
        <w:tc>
          <w:tcPr>
            <w:tcW w:w="1710" w:type="dxa"/>
            <w:noWrap/>
            <w:hideMark/>
          </w:tcPr>
          <w:p w14:paraId="768E55C0"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Trade Name</w:t>
            </w:r>
          </w:p>
        </w:tc>
        <w:tc>
          <w:tcPr>
            <w:tcW w:w="1137" w:type="dxa"/>
            <w:noWrap/>
            <w:hideMark/>
          </w:tcPr>
          <w:p w14:paraId="4D7C95CB"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Strength</w:t>
            </w:r>
          </w:p>
        </w:tc>
        <w:tc>
          <w:tcPr>
            <w:tcW w:w="1496" w:type="dxa"/>
            <w:noWrap/>
            <w:hideMark/>
          </w:tcPr>
          <w:p w14:paraId="3F8B6E14"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Dosage Form</w:t>
            </w:r>
          </w:p>
        </w:tc>
        <w:tc>
          <w:tcPr>
            <w:tcW w:w="1530" w:type="dxa"/>
            <w:noWrap/>
            <w:hideMark/>
          </w:tcPr>
          <w:p w14:paraId="630ACD3B"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Bach Number</w:t>
            </w:r>
          </w:p>
        </w:tc>
        <w:tc>
          <w:tcPr>
            <w:tcW w:w="1440" w:type="dxa"/>
            <w:noWrap/>
            <w:hideMark/>
          </w:tcPr>
          <w:p w14:paraId="307033B7"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rPr>
                <w:b w:val="0"/>
                <w:bCs w:val="0"/>
              </w:rPr>
              <w:t>Expiry</w:t>
            </w:r>
            <w:r w:rsidRPr="002246BB">
              <w:t xml:space="preserve"> Date</w:t>
            </w:r>
          </w:p>
        </w:tc>
        <w:tc>
          <w:tcPr>
            <w:tcW w:w="2340" w:type="dxa"/>
            <w:noWrap/>
            <w:hideMark/>
          </w:tcPr>
          <w:p w14:paraId="5B7CC0CE"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Package Size (per Box)</w:t>
            </w:r>
          </w:p>
        </w:tc>
        <w:tc>
          <w:tcPr>
            <w:tcW w:w="3060" w:type="dxa"/>
            <w:noWrap/>
            <w:hideMark/>
          </w:tcPr>
          <w:p w14:paraId="5BFD8A0F"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 xml:space="preserve">Quantity (Number </w:t>
            </w:r>
            <w:proofErr w:type="gramStart"/>
            <w:r w:rsidRPr="002246BB">
              <w:t>Of</w:t>
            </w:r>
            <w:proofErr w:type="gramEnd"/>
            <w:r w:rsidRPr="002246BB">
              <w:t xml:space="preserve"> Boxes)</w:t>
            </w:r>
          </w:p>
        </w:tc>
        <w:tc>
          <w:tcPr>
            <w:tcW w:w="2880" w:type="dxa"/>
            <w:noWrap/>
            <w:hideMark/>
          </w:tcPr>
          <w:p w14:paraId="28A63885"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Total Quantity smallest Unit</w:t>
            </w:r>
          </w:p>
        </w:tc>
        <w:tc>
          <w:tcPr>
            <w:tcW w:w="3960" w:type="dxa"/>
            <w:noWrap/>
            <w:hideMark/>
          </w:tcPr>
          <w:p w14:paraId="0BD2FC58" w14:textId="77777777" w:rsidR="00DC4CF3" w:rsidRPr="002246BB" w:rsidRDefault="00DC4CF3" w:rsidP="00B55E24">
            <w:pPr>
              <w:jc w:val="center"/>
              <w:cnfStyle w:val="100000000000" w:firstRow="1" w:lastRow="0" w:firstColumn="0" w:lastColumn="0" w:oddVBand="0" w:evenVBand="0" w:oddHBand="0" w:evenHBand="0" w:firstRowFirstColumn="0" w:firstRowLastColumn="0" w:lastRowFirstColumn="0" w:lastRowLastColumn="0"/>
            </w:pPr>
            <w:r w:rsidRPr="002246BB">
              <w:t>Number of participating team members</w:t>
            </w:r>
          </w:p>
        </w:tc>
      </w:tr>
      <w:tr w:rsidR="00DC4CF3" w:rsidRPr="002246BB" w14:paraId="15F03134" w14:textId="77777777" w:rsidTr="00B55E2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5BB49C8B" w14:textId="77777777" w:rsidR="00DC4CF3" w:rsidRPr="002246BB" w:rsidRDefault="00DC4CF3" w:rsidP="00B55E24">
            <w:pPr>
              <w:jc w:val="center"/>
              <w:rPr>
                <w:b w:val="0"/>
                <w:bCs w:val="0"/>
              </w:rPr>
            </w:pPr>
            <w:r>
              <w:rPr>
                <w:b w:val="0"/>
                <w:bCs w:val="0"/>
              </w:rPr>
              <w:t>1</w:t>
            </w:r>
          </w:p>
        </w:tc>
        <w:tc>
          <w:tcPr>
            <w:tcW w:w="1766" w:type="dxa"/>
            <w:noWrap/>
          </w:tcPr>
          <w:p w14:paraId="3AE65B76"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324F84FA"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2FAD2CC2"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219AE253"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4DE94771"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0966AA39"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429CFCF6"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1BA1424F"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14799B7B"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184E7BCD"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r>
      <w:tr w:rsidR="00DC4CF3" w:rsidRPr="002246BB" w14:paraId="7BB447AA" w14:textId="77777777" w:rsidTr="00B55E24">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3A9C678A" w14:textId="77777777" w:rsidR="00DC4CF3" w:rsidRPr="002246BB" w:rsidRDefault="00DC4CF3" w:rsidP="00B55E24">
            <w:pPr>
              <w:jc w:val="center"/>
              <w:rPr>
                <w:b w:val="0"/>
                <w:bCs w:val="0"/>
              </w:rPr>
            </w:pPr>
            <w:r>
              <w:rPr>
                <w:b w:val="0"/>
                <w:bCs w:val="0"/>
              </w:rPr>
              <w:t>2</w:t>
            </w:r>
          </w:p>
        </w:tc>
        <w:tc>
          <w:tcPr>
            <w:tcW w:w="1766" w:type="dxa"/>
            <w:noWrap/>
          </w:tcPr>
          <w:p w14:paraId="1D3CF632"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46BDA691"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74ABF0AC"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033CFB30"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557D07EC"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38A5DE60"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4E50DA19"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0ECBC707"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3A9F1822"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046D99DC"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r>
      <w:tr w:rsidR="00DC4CF3" w:rsidRPr="002246BB" w14:paraId="2E1C7577" w14:textId="77777777" w:rsidTr="00B55E2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4E2E2E2E" w14:textId="77777777" w:rsidR="00DC4CF3" w:rsidRPr="002246BB" w:rsidRDefault="00DC4CF3" w:rsidP="00B55E24">
            <w:pPr>
              <w:jc w:val="center"/>
              <w:rPr>
                <w:b w:val="0"/>
                <w:bCs w:val="0"/>
              </w:rPr>
            </w:pPr>
            <w:r>
              <w:rPr>
                <w:b w:val="0"/>
                <w:bCs w:val="0"/>
              </w:rPr>
              <w:t>3</w:t>
            </w:r>
          </w:p>
        </w:tc>
        <w:tc>
          <w:tcPr>
            <w:tcW w:w="1766" w:type="dxa"/>
            <w:noWrap/>
          </w:tcPr>
          <w:p w14:paraId="5CAE8A6D"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2F017122"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655DF0A7"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5FE6258F"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1B3BD88F"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61EFB838"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447B271E"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43987D85"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4C142611"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3C053058"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r>
      <w:tr w:rsidR="00DC4CF3" w:rsidRPr="002246BB" w14:paraId="00F6ECC1" w14:textId="77777777" w:rsidTr="00B55E24">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14D31360" w14:textId="77777777" w:rsidR="00DC4CF3" w:rsidRPr="002246BB" w:rsidRDefault="00DC4CF3" w:rsidP="00B55E24">
            <w:pPr>
              <w:jc w:val="center"/>
              <w:rPr>
                <w:b w:val="0"/>
                <w:bCs w:val="0"/>
              </w:rPr>
            </w:pPr>
            <w:r>
              <w:rPr>
                <w:b w:val="0"/>
                <w:bCs w:val="0"/>
              </w:rPr>
              <w:t>4</w:t>
            </w:r>
          </w:p>
        </w:tc>
        <w:tc>
          <w:tcPr>
            <w:tcW w:w="1766" w:type="dxa"/>
            <w:noWrap/>
          </w:tcPr>
          <w:p w14:paraId="009B05BF"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563828E2"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43853E4B"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69B3A088"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2B2260B7"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60E5281E"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5240E65B"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1ED21AA3"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7D549011"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3027C680"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r>
      <w:tr w:rsidR="00DC4CF3" w:rsidRPr="002246BB" w14:paraId="52479577" w14:textId="77777777" w:rsidTr="00B55E2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1BE549D5" w14:textId="77777777" w:rsidR="00DC4CF3" w:rsidRPr="002246BB" w:rsidRDefault="00DC4CF3" w:rsidP="00B55E24">
            <w:pPr>
              <w:jc w:val="center"/>
              <w:rPr>
                <w:b w:val="0"/>
                <w:bCs w:val="0"/>
              </w:rPr>
            </w:pPr>
            <w:r>
              <w:rPr>
                <w:b w:val="0"/>
                <w:bCs w:val="0"/>
              </w:rPr>
              <w:t>5</w:t>
            </w:r>
          </w:p>
        </w:tc>
        <w:tc>
          <w:tcPr>
            <w:tcW w:w="1766" w:type="dxa"/>
            <w:noWrap/>
          </w:tcPr>
          <w:p w14:paraId="464E402E"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4300F4D9"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16BDF99C"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111D81CF"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34099527"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6EABC06C"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4E01E578"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39CD1EB6"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0D1FF819"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1E7D919A"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r>
      <w:tr w:rsidR="00DC4CF3" w:rsidRPr="002246BB" w14:paraId="332F9BF3" w14:textId="77777777" w:rsidTr="00B55E24">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1F3DCBE0" w14:textId="77777777" w:rsidR="00DC4CF3" w:rsidRPr="002246BB" w:rsidRDefault="00DC4CF3" w:rsidP="00B55E24">
            <w:pPr>
              <w:jc w:val="center"/>
              <w:rPr>
                <w:b w:val="0"/>
                <w:bCs w:val="0"/>
              </w:rPr>
            </w:pPr>
            <w:r>
              <w:rPr>
                <w:b w:val="0"/>
                <w:bCs w:val="0"/>
              </w:rPr>
              <w:t>6</w:t>
            </w:r>
          </w:p>
        </w:tc>
        <w:tc>
          <w:tcPr>
            <w:tcW w:w="1766" w:type="dxa"/>
            <w:noWrap/>
          </w:tcPr>
          <w:p w14:paraId="20C31B75"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78010B20"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5B14D098"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48934EBB"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56402AE8"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76BAF15A"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7CC9F92F"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6B698B10"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4B08E2EB"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2EF61FD3"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r>
      <w:tr w:rsidR="00DC4CF3" w:rsidRPr="002246BB" w14:paraId="296EC3A5" w14:textId="77777777" w:rsidTr="00B55E2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447E78E4" w14:textId="77777777" w:rsidR="00DC4CF3" w:rsidRPr="002246BB" w:rsidRDefault="00DC4CF3" w:rsidP="00B55E24">
            <w:pPr>
              <w:jc w:val="center"/>
              <w:rPr>
                <w:b w:val="0"/>
                <w:bCs w:val="0"/>
              </w:rPr>
            </w:pPr>
            <w:r>
              <w:rPr>
                <w:b w:val="0"/>
                <w:bCs w:val="0"/>
              </w:rPr>
              <w:t>7</w:t>
            </w:r>
          </w:p>
        </w:tc>
        <w:tc>
          <w:tcPr>
            <w:tcW w:w="1766" w:type="dxa"/>
            <w:noWrap/>
          </w:tcPr>
          <w:p w14:paraId="42F0A4D6"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24F06FB3"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36F9E438"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2BB5090B"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5B28B686"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43EF101E"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454A15C8"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46326D0D"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178E6BEF"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4DCF6BFE"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r>
      <w:tr w:rsidR="00DC4CF3" w:rsidRPr="002246BB" w14:paraId="39D1A55F" w14:textId="77777777" w:rsidTr="00B55E24">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195458A7" w14:textId="77777777" w:rsidR="00DC4CF3" w:rsidRPr="002246BB" w:rsidRDefault="00DC4CF3" w:rsidP="00B55E24">
            <w:pPr>
              <w:jc w:val="center"/>
              <w:rPr>
                <w:b w:val="0"/>
                <w:bCs w:val="0"/>
              </w:rPr>
            </w:pPr>
            <w:r>
              <w:rPr>
                <w:b w:val="0"/>
                <w:bCs w:val="0"/>
              </w:rPr>
              <w:t>8</w:t>
            </w:r>
          </w:p>
        </w:tc>
        <w:tc>
          <w:tcPr>
            <w:tcW w:w="1766" w:type="dxa"/>
            <w:noWrap/>
          </w:tcPr>
          <w:p w14:paraId="53D9ABA0"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6099F25D"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0CF3C071"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7E2A5CAE"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3A3270CE"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3C1E5066"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71FF306B"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65F17121"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7A8DED5B"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31D7AB41"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r>
      <w:tr w:rsidR="00DC4CF3" w:rsidRPr="002246BB" w14:paraId="4A5CC84D" w14:textId="77777777" w:rsidTr="00B55E2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3AC1EF4D" w14:textId="77777777" w:rsidR="00DC4CF3" w:rsidRDefault="00DC4CF3" w:rsidP="00B55E24">
            <w:pPr>
              <w:jc w:val="center"/>
              <w:rPr>
                <w:b w:val="0"/>
                <w:bCs w:val="0"/>
              </w:rPr>
            </w:pPr>
            <w:r>
              <w:rPr>
                <w:b w:val="0"/>
                <w:bCs w:val="0"/>
              </w:rPr>
              <w:t>9</w:t>
            </w:r>
          </w:p>
        </w:tc>
        <w:tc>
          <w:tcPr>
            <w:tcW w:w="1766" w:type="dxa"/>
            <w:noWrap/>
          </w:tcPr>
          <w:p w14:paraId="3D0622E2"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710" w:type="dxa"/>
            <w:noWrap/>
          </w:tcPr>
          <w:p w14:paraId="2F74FDA3"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137" w:type="dxa"/>
            <w:noWrap/>
          </w:tcPr>
          <w:p w14:paraId="36331F45"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96" w:type="dxa"/>
            <w:noWrap/>
          </w:tcPr>
          <w:p w14:paraId="624377BA"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530" w:type="dxa"/>
            <w:noWrap/>
          </w:tcPr>
          <w:p w14:paraId="5154F65B"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1440" w:type="dxa"/>
            <w:noWrap/>
          </w:tcPr>
          <w:p w14:paraId="437BEE74"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340" w:type="dxa"/>
            <w:noWrap/>
          </w:tcPr>
          <w:p w14:paraId="0477B97A"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060" w:type="dxa"/>
            <w:noWrap/>
          </w:tcPr>
          <w:p w14:paraId="00132EED"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2880" w:type="dxa"/>
            <w:noWrap/>
          </w:tcPr>
          <w:p w14:paraId="7AFBF703"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c>
          <w:tcPr>
            <w:tcW w:w="3960" w:type="dxa"/>
            <w:noWrap/>
          </w:tcPr>
          <w:p w14:paraId="2F4021C8" w14:textId="77777777" w:rsidR="00DC4CF3" w:rsidRPr="002246BB" w:rsidRDefault="00DC4CF3" w:rsidP="00B55E24">
            <w:pPr>
              <w:cnfStyle w:val="000000100000" w:firstRow="0" w:lastRow="0" w:firstColumn="0" w:lastColumn="0" w:oddVBand="0" w:evenVBand="0" w:oddHBand="1" w:evenHBand="0" w:firstRowFirstColumn="0" w:firstRowLastColumn="0" w:lastRowFirstColumn="0" w:lastRowLastColumn="0"/>
              <w:rPr>
                <w:b/>
                <w:bCs/>
              </w:rPr>
            </w:pPr>
          </w:p>
        </w:tc>
      </w:tr>
      <w:tr w:rsidR="00DC4CF3" w:rsidRPr="002246BB" w14:paraId="4AA3D71C" w14:textId="77777777" w:rsidTr="00B55E24">
        <w:trPr>
          <w:trHeight w:val="375"/>
        </w:trPr>
        <w:tc>
          <w:tcPr>
            <w:cnfStyle w:val="001000000000" w:firstRow="0" w:lastRow="0" w:firstColumn="1" w:lastColumn="0" w:oddVBand="0" w:evenVBand="0" w:oddHBand="0" w:evenHBand="0" w:firstRowFirstColumn="0" w:firstRowLastColumn="0" w:lastRowFirstColumn="0" w:lastRowLastColumn="0"/>
            <w:tcW w:w="659" w:type="dxa"/>
            <w:noWrap/>
          </w:tcPr>
          <w:p w14:paraId="647D1939" w14:textId="77777777" w:rsidR="00DC4CF3" w:rsidRDefault="00DC4CF3" w:rsidP="00B55E24">
            <w:pPr>
              <w:jc w:val="center"/>
              <w:rPr>
                <w:b w:val="0"/>
                <w:bCs w:val="0"/>
              </w:rPr>
            </w:pPr>
            <w:r>
              <w:rPr>
                <w:b w:val="0"/>
                <w:bCs w:val="0"/>
              </w:rPr>
              <w:t>10</w:t>
            </w:r>
          </w:p>
        </w:tc>
        <w:tc>
          <w:tcPr>
            <w:tcW w:w="1766" w:type="dxa"/>
            <w:noWrap/>
          </w:tcPr>
          <w:p w14:paraId="2E3D8516"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710" w:type="dxa"/>
            <w:noWrap/>
          </w:tcPr>
          <w:p w14:paraId="09276D9E"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137" w:type="dxa"/>
            <w:noWrap/>
          </w:tcPr>
          <w:p w14:paraId="48A50AF5"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96" w:type="dxa"/>
            <w:noWrap/>
          </w:tcPr>
          <w:p w14:paraId="7EA23A8F"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530" w:type="dxa"/>
            <w:noWrap/>
          </w:tcPr>
          <w:p w14:paraId="30AD6CD2"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1440" w:type="dxa"/>
            <w:noWrap/>
          </w:tcPr>
          <w:p w14:paraId="08348B49"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340" w:type="dxa"/>
            <w:noWrap/>
          </w:tcPr>
          <w:p w14:paraId="62D01E93"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060" w:type="dxa"/>
            <w:noWrap/>
          </w:tcPr>
          <w:p w14:paraId="6531C9F0"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2880" w:type="dxa"/>
            <w:noWrap/>
          </w:tcPr>
          <w:p w14:paraId="421CE28A"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c>
          <w:tcPr>
            <w:tcW w:w="3960" w:type="dxa"/>
            <w:noWrap/>
          </w:tcPr>
          <w:p w14:paraId="692BA69D" w14:textId="77777777" w:rsidR="00DC4CF3" w:rsidRPr="002246BB" w:rsidRDefault="00DC4CF3" w:rsidP="00B55E24">
            <w:pPr>
              <w:cnfStyle w:val="000000000000" w:firstRow="0" w:lastRow="0" w:firstColumn="0" w:lastColumn="0" w:oddVBand="0" w:evenVBand="0" w:oddHBand="0" w:evenHBand="0" w:firstRowFirstColumn="0" w:firstRowLastColumn="0" w:lastRowFirstColumn="0" w:lastRowLastColumn="0"/>
              <w:rPr>
                <w:b/>
                <w:bCs/>
              </w:rPr>
            </w:pPr>
          </w:p>
        </w:tc>
      </w:tr>
    </w:tbl>
    <w:p w14:paraId="0A80339A" w14:textId="77777777" w:rsidR="00DC4CF3" w:rsidRDefault="00DC4CF3" w:rsidP="00DC4CF3">
      <w:pPr>
        <w:jc w:val="right"/>
        <w:rPr>
          <w:rtl/>
        </w:rPr>
      </w:pPr>
    </w:p>
    <w:p w14:paraId="73485A08" w14:textId="77777777" w:rsidR="00DC4CF3" w:rsidRPr="00DC4CF3" w:rsidRDefault="00DC4CF3" w:rsidP="00DC4CF3">
      <w:pPr>
        <w:bidi/>
        <w:jc w:val="both"/>
        <w:rPr>
          <w:sz w:val="36"/>
          <w:szCs w:val="36"/>
          <w:rtl/>
        </w:rPr>
      </w:pPr>
      <w:r w:rsidRPr="00DC4CF3">
        <w:rPr>
          <w:sz w:val="36"/>
          <w:szCs w:val="36"/>
          <w:rtl/>
        </w:rPr>
        <w:t>يجب تحديد اسم رئيس البعثة أو الصيدلي أو فني الصيدلة المرافق للبعثة والمسؤول عن حفظ المواد المخدّرة والمؤثّرات العقلية، وفي حال عدم وجود أيٍّ منهم، تُسند مسؤولية الحفظ إلى الطبيب المرافق للبعثة</w:t>
      </w:r>
      <w:r w:rsidRPr="00DC4CF3">
        <w:rPr>
          <w:sz w:val="36"/>
          <w:szCs w:val="36"/>
        </w:rPr>
        <w:t>.</w:t>
      </w:r>
    </w:p>
    <w:p w14:paraId="39B2E2DD" w14:textId="475D3B68" w:rsidR="00DC4CF3" w:rsidRPr="00DC4CF3" w:rsidRDefault="00DC4CF3" w:rsidP="00DC4CF3">
      <w:pPr>
        <w:bidi/>
        <w:jc w:val="both"/>
        <w:rPr>
          <w:sz w:val="36"/>
          <w:szCs w:val="36"/>
          <w:rtl/>
        </w:rPr>
      </w:pPr>
      <w:r w:rsidRPr="00DC4CF3">
        <w:rPr>
          <w:sz w:val="36"/>
          <w:szCs w:val="36"/>
          <w:rtl/>
        </w:rPr>
        <w:t>أقرّ أنا الموقّع أدناه بأن استخدام المواد المخدّرة والمؤثّرات العقلية سيكون محصورًا حصريًا على أفراد البعثة وتحت مسؤوليتهم المباشرة، ولن يتم بيع هذه المواد أو نقلها أو التصرّف بها بأي شكل من الأشكال. كما أقرّ بأن الأدوية المطلوبة لا تندرج ضمن القوائم الخاصة بالمواد المحظورة محليًا أو دوليًا داخل المملكة العربية السعودية. وأتعهد كذلك بضمان إعادة جميع الكميات المتبقية أو التالفة أو المستهلكة مع عبواتها الأصلية مع عودة البعثة بعد انتهاء مهمتها. كما سيتم تقديم تقرير تفصيلي يتضمن الكميات المصروفة والمتبقية والمعدومة إلى فرع الهيئة العامة للغذاء والدواء في المنفذ الجمركي قبل مغادرة البعثة أراضي المملكة</w:t>
      </w:r>
      <w:r w:rsidRPr="00DC4CF3">
        <w:rPr>
          <w:sz w:val="36"/>
          <w:szCs w:val="36"/>
        </w:rPr>
        <w:t>.</w:t>
      </w:r>
    </w:p>
    <w:p w14:paraId="1EB5F8CD" w14:textId="77777777" w:rsidR="00DC4CF3" w:rsidRPr="00DC4CF3" w:rsidRDefault="00DC4CF3" w:rsidP="00DC4CF3">
      <w:pPr>
        <w:bidi/>
        <w:jc w:val="both"/>
        <w:rPr>
          <w:sz w:val="36"/>
          <w:szCs w:val="36"/>
          <w:rtl/>
        </w:rPr>
      </w:pPr>
      <w:r w:rsidRPr="00DC4CF3">
        <w:rPr>
          <w:rFonts w:hint="cs"/>
          <w:sz w:val="36"/>
          <w:szCs w:val="36"/>
          <w:rtl/>
        </w:rPr>
        <w:t>الاسم:</w:t>
      </w:r>
    </w:p>
    <w:p w14:paraId="46169302" w14:textId="77777777" w:rsidR="00DC4CF3" w:rsidRPr="00DC4CF3" w:rsidRDefault="00DC4CF3" w:rsidP="00DC4CF3">
      <w:pPr>
        <w:bidi/>
        <w:jc w:val="both"/>
        <w:rPr>
          <w:sz w:val="36"/>
          <w:szCs w:val="36"/>
          <w:rtl/>
        </w:rPr>
      </w:pPr>
      <w:r w:rsidRPr="00DC4CF3">
        <w:rPr>
          <w:rFonts w:hint="cs"/>
          <w:sz w:val="36"/>
          <w:szCs w:val="36"/>
          <w:rtl/>
        </w:rPr>
        <w:t>المسمى الوظيفي:</w:t>
      </w:r>
    </w:p>
    <w:p w14:paraId="6B1298F4" w14:textId="77777777" w:rsidR="00DC4CF3" w:rsidRPr="00DC4CF3" w:rsidRDefault="00DC4CF3" w:rsidP="00DC4CF3">
      <w:pPr>
        <w:bidi/>
        <w:jc w:val="both"/>
        <w:rPr>
          <w:sz w:val="36"/>
          <w:szCs w:val="36"/>
          <w:rtl/>
        </w:rPr>
      </w:pPr>
      <w:r w:rsidRPr="00DC4CF3">
        <w:rPr>
          <w:rFonts w:hint="cs"/>
          <w:sz w:val="36"/>
          <w:szCs w:val="36"/>
          <w:rtl/>
        </w:rPr>
        <w:t>وسيلة التواصل:</w:t>
      </w:r>
    </w:p>
    <w:p w14:paraId="4382B1B1" w14:textId="77777777" w:rsidR="00DC4CF3" w:rsidRPr="00DC4CF3" w:rsidRDefault="00DC4CF3" w:rsidP="00DC4CF3">
      <w:pPr>
        <w:bidi/>
        <w:jc w:val="both"/>
        <w:rPr>
          <w:sz w:val="36"/>
          <w:szCs w:val="36"/>
          <w:rtl/>
        </w:rPr>
      </w:pPr>
      <w:r w:rsidRPr="00DC4CF3">
        <w:rPr>
          <w:rFonts w:hint="cs"/>
          <w:sz w:val="36"/>
          <w:szCs w:val="36"/>
          <w:rtl/>
        </w:rPr>
        <w:t>التوقيع:</w:t>
      </w:r>
    </w:p>
    <w:p w14:paraId="07E7A042" w14:textId="77777777" w:rsidR="00DC4CF3" w:rsidRPr="00DC4CF3" w:rsidRDefault="00DC4CF3" w:rsidP="00DC4CF3">
      <w:pPr>
        <w:bidi/>
        <w:jc w:val="both"/>
        <w:rPr>
          <w:sz w:val="36"/>
          <w:szCs w:val="36"/>
          <w:rtl/>
        </w:rPr>
      </w:pPr>
      <w:r w:rsidRPr="00DC4CF3">
        <w:rPr>
          <w:rFonts w:hint="cs"/>
          <w:sz w:val="36"/>
          <w:szCs w:val="36"/>
          <w:rtl/>
        </w:rPr>
        <w:t>التاريخ:</w:t>
      </w:r>
    </w:p>
    <w:sectPr w:rsidR="00DC4CF3" w:rsidRPr="00DC4CF3" w:rsidSect="00DC4CF3">
      <w:pgSz w:w="23811" w:h="16838" w:orient="landscape" w:code="8"/>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F3"/>
    <w:rsid w:val="003045A2"/>
    <w:rsid w:val="00606E6A"/>
    <w:rsid w:val="007D72D1"/>
    <w:rsid w:val="00A0510E"/>
    <w:rsid w:val="00AB04BD"/>
    <w:rsid w:val="00DC4CF3"/>
    <w:rsid w:val="00E203B5"/>
    <w:rsid w:val="00E54DB5"/>
    <w:rsid w:val="00ED2436"/>
    <w:rsid w:val="00FA601B"/>
    <w:rsid w:val="00FA7F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2241D"/>
  <w15:chartTrackingRefBased/>
  <w15:docId w15:val="{6AA81077-C22C-4836-80C9-2DE74552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akkal Majalla" w:eastAsiaTheme="minorHAnsi" w:hAnsi="Sakkal Majalla" w:cs="Sakkal Majalla"/>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1">
    <w:name w:val="Grid Table 4 Accent 1"/>
    <w:basedOn w:val="TableNormal"/>
    <w:uiPriority w:val="49"/>
    <w:rsid w:val="00DC4C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FA601B"/>
    <w:rPr>
      <w:sz w:val="16"/>
      <w:szCs w:val="16"/>
    </w:rPr>
  </w:style>
  <w:style w:type="paragraph" w:styleId="CommentText">
    <w:name w:val="annotation text"/>
    <w:basedOn w:val="Normal"/>
    <w:link w:val="CommentTextChar"/>
    <w:uiPriority w:val="99"/>
    <w:unhideWhenUsed/>
    <w:rsid w:val="00FA601B"/>
    <w:pPr>
      <w:spacing w:line="240" w:lineRule="auto"/>
    </w:pPr>
    <w:rPr>
      <w:sz w:val="20"/>
      <w:szCs w:val="20"/>
    </w:rPr>
  </w:style>
  <w:style w:type="character" w:customStyle="1" w:styleId="CommentTextChar">
    <w:name w:val="Comment Text Char"/>
    <w:basedOn w:val="DefaultParagraphFont"/>
    <w:link w:val="CommentText"/>
    <w:uiPriority w:val="99"/>
    <w:rsid w:val="00FA601B"/>
    <w:rPr>
      <w:sz w:val="20"/>
      <w:szCs w:val="20"/>
    </w:rPr>
  </w:style>
  <w:style w:type="paragraph" w:styleId="CommentSubject">
    <w:name w:val="annotation subject"/>
    <w:basedOn w:val="CommentText"/>
    <w:next w:val="CommentText"/>
    <w:link w:val="CommentSubjectChar"/>
    <w:uiPriority w:val="99"/>
    <w:semiHidden/>
    <w:unhideWhenUsed/>
    <w:rsid w:val="00FA601B"/>
    <w:rPr>
      <w:b/>
      <w:bCs/>
    </w:rPr>
  </w:style>
  <w:style w:type="character" w:customStyle="1" w:styleId="CommentSubjectChar">
    <w:name w:val="Comment Subject Char"/>
    <w:basedOn w:val="CommentTextChar"/>
    <w:link w:val="CommentSubject"/>
    <w:uiPriority w:val="99"/>
    <w:semiHidden/>
    <w:rsid w:val="00FA601B"/>
    <w:rPr>
      <w:b/>
      <w:bCs/>
      <w:sz w:val="20"/>
      <w:szCs w:val="20"/>
    </w:rPr>
  </w:style>
  <w:style w:type="paragraph" w:styleId="BalloonText">
    <w:name w:val="Balloon Text"/>
    <w:basedOn w:val="Normal"/>
    <w:link w:val="BalloonTextChar"/>
    <w:uiPriority w:val="99"/>
    <w:semiHidden/>
    <w:unhideWhenUsed/>
    <w:rsid w:val="00ED24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4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92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Adnan I. AL-Shammary</dc:creator>
  <cp:keywords/>
  <dc:description/>
  <cp:lastModifiedBy>Moaayid I. Alsuliman</cp:lastModifiedBy>
  <cp:revision>3</cp:revision>
  <dcterms:created xsi:type="dcterms:W3CDTF">2025-11-04T06:19:00Z</dcterms:created>
  <dcterms:modified xsi:type="dcterms:W3CDTF">2026-10-11T09:39:00Z</dcterms:modified>
</cp:coreProperties>
</file>